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41B7AF7E" w:rsidR="009E1617" w:rsidRPr="009E1617" w:rsidRDefault="1A9A86D2" w:rsidP="1A9A86D2">
            <w:pPr>
              <w:jc w:val="center"/>
              <w:rPr>
                <w:b/>
                <w:bCs/>
              </w:rPr>
            </w:pPr>
            <w:r w:rsidRPr="1A9A86D2">
              <w:rPr>
                <w:b/>
                <w:bCs/>
              </w:rPr>
              <w:t>Fund/Instrument</w:t>
            </w:r>
          </w:p>
        </w:tc>
        <w:tc>
          <w:tcPr>
            <w:tcW w:w="6774" w:type="dxa"/>
          </w:tcPr>
          <w:p w14:paraId="09F49DBB" w14:textId="127F235A" w:rsidR="009E1617" w:rsidRPr="00093DE3" w:rsidRDefault="00CC67F3" w:rsidP="009E1617">
            <w:pPr>
              <w:jc w:val="both"/>
            </w:pPr>
            <w:r w:rsidRPr="00093DE3">
              <w:t xml:space="preserve">BMVI </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39098DF2" w:rsidR="009E1617" w:rsidRPr="00CA5972" w:rsidRDefault="006C0E0B" w:rsidP="009E1617">
            <w:pPr>
              <w:jc w:val="both"/>
            </w:pPr>
            <w:bookmarkStart w:id="0" w:name="_GoBack"/>
            <w:r w:rsidRPr="00CA5972">
              <w:t xml:space="preserve">S.0.2 </w:t>
            </w:r>
            <w:r w:rsidRPr="00CA5972">
              <w:rPr>
                <w:bCs/>
                <w:iCs/>
                <w:color w:val="000000"/>
                <w:shd w:val="clear" w:color="auto" w:fill="FFFFFF"/>
              </w:rPr>
              <w:t>2.3 developing  forms of cooperation between Member States in visa processing</w:t>
            </w:r>
            <w:bookmarkEnd w:id="0"/>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2ADA16F5" w:rsidR="009E1617" w:rsidRPr="00093DE3" w:rsidRDefault="006C0E0B" w:rsidP="009E1617">
            <w:pPr>
              <w:jc w:val="both"/>
            </w:pPr>
            <w:r w:rsidRPr="00093DE3">
              <w:t xml:space="preserve">S.A. 2.3.1 </w:t>
            </w:r>
            <w:r w:rsidRPr="00093DE3">
              <w:rPr>
                <w:color w:val="000000"/>
                <w:shd w:val="clear" w:color="auto" w:fill="FFFFFF"/>
              </w:rPr>
              <w:t>Visa policy - digitalization, consular cooperation and other</w:t>
            </w:r>
          </w:p>
        </w:tc>
      </w:tr>
      <w:tr w:rsidR="009E1617" w14:paraId="28B0A47D" w14:textId="77777777" w:rsidTr="00C002BC">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shd w:val="clear" w:color="auto" w:fill="auto"/>
          </w:tcPr>
          <w:p w14:paraId="12F3A93F" w14:textId="53EBE701" w:rsidR="009E1617" w:rsidRPr="00C002BC" w:rsidRDefault="00C002BC" w:rsidP="00C002BC">
            <w:pPr>
              <w:jc w:val="both"/>
              <w:rPr>
                <w:color w:val="000000"/>
              </w:rPr>
            </w:pPr>
            <w:r>
              <w:rPr>
                <w:color w:val="000000"/>
              </w:rPr>
              <w:t xml:space="preserve">BMVI/2022/SA/2.3.1 </w:t>
            </w:r>
            <w:r w:rsidR="006C0E0B">
              <w:tab/>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5699EBEF" w:rsidR="00EA5DC2" w:rsidRDefault="1A9A86D2" w:rsidP="00EA5DC2">
            <w:pPr>
              <w:jc w:val="both"/>
            </w:pPr>
            <w:r>
              <w:t xml:space="preserve">I, the </w:t>
            </w:r>
            <w:r w:rsidR="00C10B9E">
              <w:t xml:space="preserve">legal representative of the </w:t>
            </w:r>
            <w:r>
              <w:t xml:space="preserve">partner </w:t>
            </w:r>
            <w:r w:rsidR="00932C0C">
              <w:t xml:space="preserve">Managing Authority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932C0C" w:rsidRPr="00932C0C">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7DD32187" w:rsidR="00B16DC4" w:rsidRDefault="1A9A86D2" w:rsidP="00B16DC4">
            <w:pPr>
              <w:spacing w:after="240"/>
              <w:jc w:val="both"/>
            </w:pPr>
            <w:r>
              <w:t>for the purpose of the submission of the application</w:t>
            </w:r>
            <w:r w:rsidR="00932C0C">
              <w:t xml:space="preserve"> under</w:t>
            </w:r>
            <w:r>
              <w:t xml:space="preserve"> </w:t>
            </w:r>
            <w:r w:rsidR="00932C0C">
              <w:t xml:space="preserve">the </w:t>
            </w:r>
            <w:r>
              <w:t>transnational</w:t>
            </w:r>
            <w:r w:rsidRPr="1A9A86D2">
              <w:rPr>
                <w:i/>
                <w:iCs/>
              </w:rPr>
              <w:t xml:space="preserve"> </w:t>
            </w:r>
            <w:r>
              <w:t xml:space="preserve">Specific Action </w:t>
            </w:r>
            <w:r w:rsidR="00670B1D" w:rsidRPr="00093DE3">
              <w:rPr>
                <w:color w:val="000000"/>
                <w:shd w:val="clear" w:color="auto" w:fill="FFFFFF"/>
              </w:rPr>
              <w:t>Visa policy - digitalization, consular cooperation and other</w:t>
            </w:r>
            <w:r>
              <w:t xml:space="preserve"> </w:t>
            </w:r>
            <w:r w:rsidR="00932C0C">
              <w:t xml:space="preserve">to </w:t>
            </w:r>
            <w:r>
              <w:t>the European Commission fo</w:t>
            </w:r>
            <w:r w:rsidR="00932C0C">
              <w:t xml:space="preserve">llowing </w:t>
            </w:r>
            <w:r>
              <w:t xml:space="preserve">the call for </w:t>
            </w:r>
            <w:r w:rsidR="004E6914">
              <w:t xml:space="preserve">expression of interest for </w:t>
            </w:r>
            <w:r>
              <w:t xml:space="preserve">specific action </w:t>
            </w:r>
            <w:r w:rsidR="00670B1D">
              <w:rPr>
                <w:color w:val="000000"/>
              </w:rPr>
              <w:t>BMVI/2022/SA/2.3.1</w:t>
            </w:r>
            <w:r w:rsidR="00670B1D">
              <w:t>,</w:t>
            </w:r>
          </w:p>
          <w:p w14:paraId="7E3098B9" w14:textId="224CD582"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1757DA5D" w:rsidR="0046723F" w:rsidRDefault="1A9A86D2" w:rsidP="00EA5DC2">
            <w:pPr>
              <w:jc w:val="both"/>
            </w:pPr>
            <w:r>
              <w:t>and to follow the common agreement reached on with the partners to implement the project, if successful.</w:t>
            </w:r>
          </w:p>
          <w:p w14:paraId="48FDF4C1" w14:textId="38BEB518" w:rsidR="005B2D08" w:rsidRDefault="005B2D08" w:rsidP="00EA5DC2">
            <w:pPr>
              <w:jc w:val="both"/>
            </w:pPr>
          </w:p>
          <w:p w14:paraId="4AFFF6A4" w14:textId="40585EBE" w:rsidR="00EA5DC2" w:rsidRDefault="00EA5DC2" w:rsidP="00EA5DC2">
            <w:pPr>
              <w:jc w:val="both"/>
            </w:pPr>
            <w:r>
              <w:t xml:space="preserve">I 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r>
              <w:t xml:space="preserve">to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7F4" w14:textId="6CD93910" w:rsidR="00AC1FD0" w:rsidRPr="00AC1FD0" w:rsidRDefault="1A9A86D2" w:rsidP="1A9A86D2">
    <w:pPr>
      <w:pStyle w:val="Header"/>
      <w:rPr>
        <w:lang w:val="fr-FR"/>
      </w:rPr>
    </w:pPr>
    <w:r w:rsidRPr="1A9A86D2">
      <w:rPr>
        <w:lang w:val="fr-FR"/>
      </w:rPr>
      <w:t xml:space="preserve">Annex </w:t>
    </w:r>
    <w:r w:rsidR="004E6914">
      <w:rPr>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A16C0"/>
    <w:rsid w:val="00034008"/>
    <w:rsid w:val="00093DE3"/>
    <w:rsid w:val="001027B1"/>
    <w:rsid w:val="00225326"/>
    <w:rsid w:val="00250F6E"/>
    <w:rsid w:val="00293F9C"/>
    <w:rsid w:val="002B3348"/>
    <w:rsid w:val="002B3C73"/>
    <w:rsid w:val="00346DDE"/>
    <w:rsid w:val="0035020E"/>
    <w:rsid w:val="003A1021"/>
    <w:rsid w:val="004026D3"/>
    <w:rsid w:val="0046723F"/>
    <w:rsid w:val="004C1C69"/>
    <w:rsid w:val="004D063A"/>
    <w:rsid w:val="004E17BD"/>
    <w:rsid w:val="004E6914"/>
    <w:rsid w:val="004F346B"/>
    <w:rsid w:val="00563271"/>
    <w:rsid w:val="005B2D08"/>
    <w:rsid w:val="0065201E"/>
    <w:rsid w:val="00670B1D"/>
    <w:rsid w:val="006B149B"/>
    <w:rsid w:val="006C0E0B"/>
    <w:rsid w:val="00761140"/>
    <w:rsid w:val="007A235A"/>
    <w:rsid w:val="00817A31"/>
    <w:rsid w:val="008F54FB"/>
    <w:rsid w:val="00932C0C"/>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002BC"/>
    <w:rsid w:val="00C10B9E"/>
    <w:rsid w:val="00C511A0"/>
    <w:rsid w:val="00CA16C0"/>
    <w:rsid w:val="00CA5972"/>
    <w:rsid w:val="00CC67F3"/>
    <w:rsid w:val="00D02336"/>
    <w:rsid w:val="00D2260E"/>
    <w:rsid w:val="00D65F52"/>
    <w:rsid w:val="00DD4DE0"/>
    <w:rsid w:val="00E14456"/>
    <w:rsid w:val="00EA0FE6"/>
    <w:rsid w:val="00EA5DC2"/>
    <w:rsid w:val="00EF44BD"/>
    <w:rsid w:val="00EF49CF"/>
    <w:rsid w:val="00F039F9"/>
    <w:rsid w:val="00F1345B"/>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6278">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C144-B524-4461-AC68-5DB99F1E584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4.xml><?xml version="1.0" encoding="utf-8"?>
<ds:datastoreItem xmlns:ds="http://schemas.openxmlformats.org/officeDocument/2006/customXml" ds:itemID="{3C00ED95-E0AB-4BA8-8EC3-B1637A50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247</Words>
  <Characters>1409</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GONCALVES Johan (HOME)</cp:lastModifiedBy>
  <cp:revision>31</cp:revision>
  <dcterms:created xsi:type="dcterms:W3CDTF">2021-11-09T11:58:00Z</dcterms:created>
  <dcterms:modified xsi:type="dcterms:W3CDTF">2022-01-26T16:32:00Z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