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1701"/>
        <w:gridCol w:w="1843"/>
        <w:gridCol w:w="1275"/>
        <w:gridCol w:w="1276"/>
        <w:gridCol w:w="1276"/>
        <w:gridCol w:w="1246"/>
      </w:tblGrid>
      <w:tr w:rsidR="00804DB7" w:rsidRPr="001E2618" w:rsidTr="000A72F8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804DB7" w:rsidRPr="001E2618" w:rsidTr="000A72F8">
        <w:tc>
          <w:tcPr>
            <w:tcW w:w="4248" w:type="dxa"/>
            <w:vMerge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Sienų /</w:t>
            </w:r>
          </w:p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804DB7" w:rsidRPr="001E2618" w:rsidRDefault="00804DB7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Vaizdo stebėjimo sistemos geležinkelio ruože „Kena–Kybartai“ tobulinimas,</w:t>
            </w:r>
          </w:p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LT/2017/VSF/4.3.4.1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Bepiločių skraidyklių įsigijimas,</w:t>
            </w:r>
          </w:p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LT/2016/VSF/4.4.1.9**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pasienyje, I 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LT/2016/VSF/4.4.5.1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605 411,92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605 411,92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 ir visoje Lietuvos Respublikos teritorijoje,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LT/2020/VSF/4.4.5.2**</w:t>
            </w:r>
          </w:p>
        </w:tc>
        <w:tc>
          <w:tcPr>
            <w:tcW w:w="1985" w:type="dxa"/>
            <w:vAlign w:val="center"/>
          </w:tcPr>
          <w:p w:rsidR="00804DB7" w:rsidRPr="00602081" w:rsidRDefault="00FD1AF8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FD1AF8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741 924,92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Signalų priėmimo ir apdorojimo sistemų įsigijimas, I 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LT/2016/VSF/4.4.7.1**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332 190,01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332 190,01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Signalų priėmimo ir apdorojimo sistemų įsigijimas,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 Nr. LT/2020/VSF/4.4.7.2**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mokymas, I 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LT/2016/VSF/4.5.1.5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hAnsi="Times New Roman" w:cs="Times New Roman"/>
                <w:lang w:eastAsia="lt-LT"/>
              </w:rPr>
              <w:t>mokymas, II 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bCs/>
                <w:iCs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LT/2019/VSF/4.5.1.6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Papildomos PD veiklos sąnaudos 2016–2018 m.,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LT/2015/VSF/4.6.1.8</w:t>
            </w:r>
          </w:p>
        </w:tc>
        <w:tc>
          <w:tcPr>
            <w:tcW w:w="1985" w:type="dxa"/>
            <w:vAlign w:val="center"/>
          </w:tcPr>
          <w:p w:rsidR="00804DB7" w:rsidRPr="00BA37A8" w:rsidRDefault="00804DB7" w:rsidP="000A72F8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Papildomos PD veiklos sąnaudos 2019–2021 m.,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LT/2018/VSF/4.6.1.9</w:t>
            </w:r>
          </w:p>
        </w:tc>
        <w:tc>
          <w:tcPr>
            <w:tcW w:w="1985" w:type="dxa"/>
            <w:vAlign w:val="center"/>
          </w:tcPr>
          <w:p w:rsidR="00804DB7" w:rsidRPr="00BA37A8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10 239 320,69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10 239 320,69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t>Papildomos PD veiklos sąnaudos 2014 m.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lastRenderedPageBreak/>
              <w:t>Papildomos PD veiklos sąnaudos 2015 m.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LT/2016/VSF/5.1.1.1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327 292,63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109 097,55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436 390,18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LT/2019/VSF/5.1.1.2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348 912,35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116 304,12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465 216,47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LT/2016/VSF/5.1.1.3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386 835,32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128 945,11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515 780,43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 II 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LT/2019/VSF/5.1.1.4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389 992,43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129 997,48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519 989,91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Neteisėtos tarptautinės narkotikų 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apyvartos kontrolės stiprinimas, I 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LT/2016/VSF/5.1.1.5**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243 942,87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81 314,30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325 257,17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Neteisėtos tarptautinės narkotikų apyvartos kontrolės stiprinimas, II 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LT/2019/VSF/5.1.1.6**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329 971,32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109 990,45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439 961,77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 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LT/2017/VSF/5.1.1.7**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940 170,00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313 390,00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1 253 560,00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II 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LT/2019/VSF/5.1.1.8**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764 739,36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254 913,12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1 019 652,48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Specialiųjų furgonų įsigijimas,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LT/2017/VSF/5.1.1.9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139 337,55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46 445,85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185 783,40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  <w:vAlign w:val="center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balistiniams, daktiloskopiniams, DNR ir kitiems tyrimams, įsigijimas, I 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LT/2016/VSF/5.1.2.1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447 727,93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149 242,65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596 970,58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balistiniams, daktiloskopiniams, DNR ir kitiems tyrimams, 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įsigijimas, II 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LT/2019/VSF/5.1.2.2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454 943,76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151 647,92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606 591,68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 etapas,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LT/2016/VSF/5.1.2.4**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559 719,29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186 573,10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746 292,39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II 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LT/2018/VSF/5.1.2.5**</w:t>
            </w:r>
          </w:p>
        </w:tc>
        <w:tc>
          <w:tcPr>
            <w:tcW w:w="1985" w:type="dxa"/>
            <w:vAlign w:val="center"/>
          </w:tcPr>
          <w:p w:rsidR="00804DB7" w:rsidRPr="00602081" w:rsidRDefault="00B25F32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224 672,94</w:t>
            </w:r>
          </w:p>
        </w:tc>
        <w:tc>
          <w:tcPr>
            <w:tcW w:w="1701" w:type="dxa"/>
            <w:vAlign w:val="center"/>
          </w:tcPr>
          <w:p w:rsidR="00804DB7" w:rsidRPr="00602081" w:rsidRDefault="00B25F32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74 890,98</w:t>
            </w:r>
          </w:p>
        </w:tc>
        <w:tc>
          <w:tcPr>
            <w:tcW w:w="1843" w:type="dxa"/>
            <w:vAlign w:val="center"/>
          </w:tcPr>
          <w:p w:rsidR="00804DB7" w:rsidRPr="00602081" w:rsidRDefault="00B25F32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299 563,92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 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LT/2016/VSF/5.1.2.6**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161 116,44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53 705,48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214 821,92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II etapas,</w:t>
            </w:r>
          </w:p>
          <w:p w:rsidR="00804DB7" w:rsidRPr="00602081" w:rsidRDefault="00804DB7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LT/2019/VSF/5.1.2.7**</w:t>
            </w:r>
          </w:p>
        </w:tc>
        <w:tc>
          <w:tcPr>
            <w:tcW w:w="1985" w:type="dxa"/>
            <w:vAlign w:val="center"/>
          </w:tcPr>
          <w:p w:rsidR="00804DB7" w:rsidRPr="00602081" w:rsidRDefault="00DE09FC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270 052,03</w:t>
            </w:r>
          </w:p>
        </w:tc>
        <w:tc>
          <w:tcPr>
            <w:tcW w:w="1701" w:type="dxa"/>
            <w:vAlign w:val="center"/>
          </w:tcPr>
          <w:p w:rsidR="00804DB7" w:rsidRPr="00602081" w:rsidRDefault="00DE09FC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90 017,35</w:t>
            </w:r>
          </w:p>
        </w:tc>
        <w:tc>
          <w:tcPr>
            <w:tcW w:w="1843" w:type="dxa"/>
            <w:vAlign w:val="center"/>
          </w:tcPr>
          <w:p w:rsidR="00804DB7" w:rsidRPr="00602081" w:rsidRDefault="00DE09FC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360 069,38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Mobiliųjų stebėjimo sistemų diegimas ir valdymas,</w:t>
            </w:r>
          </w:p>
          <w:p w:rsidR="00804DB7" w:rsidRPr="00602081" w:rsidRDefault="00804DB7" w:rsidP="000A72F8">
            <w:pPr>
              <w:tabs>
                <w:tab w:val="left" w:pos="2629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LT/2017/VSF/5.1.2.8**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111 749,55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37 249,85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148 999,40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Lietuvos kriminalinės policijos biuro Tarptautinių ryšių valdybos informacinės sistemos tobulinimas,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LT/2016/VSF/5.1.2.9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39 748,50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13 249,50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52 998,00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04DB7" w:rsidRPr="001356B3" w:rsidTr="000A72F8">
        <w:tc>
          <w:tcPr>
            <w:tcW w:w="4248" w:type="dxa"/>
          </w:tcPr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Europos keitimosi informacija modelio (EKIM) rekomendacijų įgyvendinimas,</w:t>
            </w:r>
          </w:p>
          <w:p w:rsidR="00804DB7" w:rsidRPr="00602081" w:rsidRDefault="00804DB7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LT/2018/VSF/5.2.1.1</w:t>
            </w:r>
          </w:p>
        </w:tc>
        <w:tc>
          <w:tcPr>
            <w:tcW w:w="1985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99 999,00</w:t>
            </w:r>
          </w:p>
        </w:tc>
        <w:tc>
          <w:tcPr>
            <w:tcW w:w="1701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33 333,00</w:t>
            </w:r>
          </w:p>
        </w:tc>
        <w:tc>
          <w:tcPr>
            <w:tcW w:w="1843" w:type="dxa"/>
            <w:vAlign w:val="center"/>
          </w:tcPr>
          <w:p w:rsidR="00804DB7" w:rsidRPr="00602081" w:rsidRDefault="00804DB7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133 332,00</w:t>
            </w:r>
          </w:p>
        </w:tc>
        <w:tc>
          <w:tcPr>
            <w:tcW w:w="1275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04DB7" w:rsidRPr="001356B3" w:rsidRDefault="00804DB7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653ACB">
        <w:tc>
          <w:tcPr>
            <w:tcW w:w="4248" w:type="dxa"/>
            <w:vAlign w:val="center"/>
          </w:tcPr>
          <w:p w:rsidR="004C15AC" w:rsidRPr="00653ACB" w:rsidRDefault="004C15AC" w:rsidP="004C15AC">
            <w:pPr>
              <w:rPr>
                <w:rFonts w:ascii="Times New Roman" w:eastAsia="Calibri" w:hAnsi="Times New Roman" w:cs="Times New Roman"/>
              </w:rPr>
            </w:pPr>
            <w:bookmarkStart w:id="0" w:name="_GoBack" w:colFirst="0" w:colLast="8"/>
            <w:r w:rsidRPr="00653ACB">
              <w:rPr>
                <w:rFonts w:ascii="Times New Roman" w:hAnsi="Times New Roman" w:cs="Times New Roman"/>
              </w:rPr>
              <w:t>Policijos paimtų daiktų administravimo informacinės sistemos sukūrimas</w:t>
            </w:r>
            <w:r w:rsidRPr="00653ACB">
              <w:rPr>
                <w:rFonts w:ascii="Times New Roman" w:eastAsia="Calibri" w:hAnsi="Times New Roman" w:cs="Times New Roman"/>
              </w:rPr>
              <w:t>,</w:t>
            </w:r>
          </w:p>
          <w:p w:rsidR="004C15AC" w:rsidRPr="00602081" w:rsidRDefault="004C15AC" w:rsidP="004C15AC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653ACB">
              <w:rPr>
                <w:rFonts w:ascii="Times New Roman" w:eastAsia="Calibri" w:hAnsi="Times New Roman" w:cs="Times New Roman"/>
              </w:rPr>
              <w:t>Nr. LT/2021/VSF/5.1.2.12</w:t>
            </w:r>
          </w:p>
        </w:tc>
        <w:tc>
          <w:tcPr>
            <w:tcW w:w="1985" w:type="dxa"/>
            <w:vAlign w:val="center"/>
          </w:tcPr>
          <w:p w:rsidR="004C15AC" w:rsidRPr="004811FB" w:rsidRDefault="004C15AC" w:rsidP="004C15AC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262 753,44</w:t>
            </w:r>
          </w:p>
        </w:tc>
        <w:tc>
          <w:tcPr>
            <w:tcW w:w="1701" w:type="dxa"/>
            <w:vAlign w:val="center"/>
          </w:tcPr>
          <w:p w:rsidR="004C15AC" w:rsidRPr="004811FB" w:rsidRDefault="004C15AC" w:rsidP="004C15AC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87 584,48</w:t>
            </w:r>
          </w:p>
        </w:tc>
        <w:tc>
          <w:tcPr>
            <w:tcW w:w="1843" w:type="dxa"/>
            <w:vAlign w:val="center"/>
          </w:tcPr>
          <w:p w:rsidR="004C15AC" w:rsidRPr="004811FB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4811FB">
              <w:rPr>
                <w:rFonts w:ascii="Times New Roman" w:hAnsi="Times New Roman" w:cs="Times New Roman"/>
              </w:rPr>
              <w:t>350 337,92</w:t>
            </w:r>
          </w:p>
        </w:tc>
        <w:tc>
          <w:tcPr>
            <w:tcW w:w="1275" w:type="dxa"/>
            <w:vAlign w:val="center"/>
          </w:tcPr>
          <w:p w:rsidR="004C15AC" w:rsidRPr="004811FB" w:rsidRDefault="004C15AC" w:rsidP="004C1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15AC" w:rsidRPr="00552837" w:rsidRDefault="004C15AC" w:rsidP="004C1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837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552837" w:rsidRDefault="004C15AC" w:rsidP="004C1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837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Darbo vietų HDR duomenims rinkti sukūrimas,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LT/2017/VSF/5.2.2.2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597 931,85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199 310,62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797 242,47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  <w:vAlign w:val="center"/>
          </w:tcPr>
          <w:p w:rsidR="004C15AC" w:rsidRPr="00602081" w:rsidRDefault="004C15AC" w:rsidP="004C15AC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Keleivių duomenų įrašų (PNR) tvarkymo sistemos plėtra, I 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4C15AC" w:rsidRPr="00602081" w:rsidRDefault="004C15AC" w:rsidP="004C15AC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LT/2018/VSF/5.2.5.1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1 109 906,33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369 968,78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1 479 875,11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  <w:vAlign w:val="center"/>
          </w:tcPr>
          <w:p w:rsidR="004C15AC" w:rsidRPr="00B1563F" w:rsidRDefault="004C15AC" w:rsidP="004C15AC">
            <w:pPr>
              <w:rPr>
                <w:rFonts w:ascii="Times New Roman" w:eastAsia="Calibri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Keleivių duomenų įrašų (PNR) tvarkymo sistemos plėtra, II etapas</w:t>
            </w:r>
            <w:r w:rsidRPr="00B1563F">
              <w:rPr>
                <w:rFonts w:ascii="Times New Roman" w:eastAsia="Calibri" w:hAnsi="Times New Roman" w:cs="Times New Roman"/>
              </w:rPr>
              <w:t>,</w:t>
            </w:r>
          </w:p>
          <w:p w:rsidR="004C15AC" w:rsidRPr="00B1563F" w:rsidRDefault="004C15AC" w:rsidP="004C15AC">
            <w:pPr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eastAsia="Calibri" w:hAnsi="Times New Roman" w:cs="Times New Roman"/>
              </w:rPr>
              <w:t>Nr. LT/2021/VSF/5.2.5.2**</w:t>
            </w:r>
          </w:p>
        </w:tc>
        <w:tc>
          <w:tcPr>
            <w:tcW w:w="1985" w:type="dxa"/>
            <w:vAlign w:val="center"/>
          </w:tcPr>
          <w:p w:rsidR="004C15AC" w:rsidRPr="00B1563F" w:rsidRDefault="004C15AC" w:rsidP="004C15AC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476 844,45</w:t>
            </w:r>
          </w:p>
        </w:tc>
        <w:tc>
          <w:tcPr>
            <w:tcW w:w="1701" w:type="dxa"/>
            <w:vAlign w:val="center"/>
          </w:tcPr>
          <w:p w:rsidR="004C15AC" w:rsidRPr="00B1563F" w:rsidRDefault="004C15AC" w:rsidP="004C15AC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158 948,15</w:t>
            </w:r>
          </w:p>
        </w:tc>
        <w:tc>
          <w:tcPr>
            <w:tcW w:w="1843" w:type="dxa"/>
            <w:vAlign w:val="center"/>
          </w:tcPr>
          <w:p w:rsidR="004C15AC" w:rsidRPr="00B1563F" w:rsidRDefault="004C15AC" w:rsidP="004C15AC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635 792,60</w:t>
            </w:r>
          </w:p>
        </w:tc>
        <w:tc>
          <w:tcPr>
            <w:tcW w:w="1275" w:type="dxa"/>
            <w:vAlign w:val="center"/>
          </w:tcPr>
          <w:p w:rsidR="004C15AC" w:rsidRPr="00B1563F" w:rsidRDefault="004C15AC" w:rsidP="004C1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B1563F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5AC" w:rsidRPr="001356B3" w:rsidTr="000A72F8">
        <w:tc>
          <w:tcPr>
            <w:tcW w:w="4248" w:type="dxa"/>
            <w:vAlign w:val="center"/>
          </w:tcPr>
          <w:p w:rsidR="004C15AC" w:rsidRPr="00602081" w:rsidRDefault="004C15AC" w:rsidP="004C15AC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 xml:space="preserve">Keitimosi įslaptinta žvalgybinio pobūdžio informacija tinklo sukūrimas, </w:t>
            </w:r>
          </w:p>
          <w:p w:rsidR="004C15AC" w:rsidRPr="00602081" w:rsidRDefault="004C15AC" w:rsidP="004C15AC">
            <w:pPr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LT/2018/VSF/5.2.6.1**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414 229,79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138 076,60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552 306,39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  <w:vAlign w:val="center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Policijos sistemos darbuotojų kvalifikacijos tobulinimas, stažuotės ES valstybėse narėse, 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127 562,05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42 520,69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170 082,74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Policijos sistemos darbuotojų kvalifikacijos tobulinimas, ES valstybių narių geroji patirtis,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LT/2020/VSF/5.3.1.2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167 375,94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55 791,98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223 167,92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 etapas, 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LT/2016/VSF/5.3.1.3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42 982,23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14 327,41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57 309,64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II etapas, 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LT/2019/VSF/5.3.1.4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55 827,16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18 609,06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74 436,22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Policijos pareigūnų, atsakingų už tarptautinį bendradarbiavimą, įgūdžių tobulinimas,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LT/2016/VSF/5.3.1.5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9 843,11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3 281,04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13 124,15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LT/2016/VSF/5.3.1.6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22 548,02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7 516,01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30 064,03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LT/2019/VSF/5.3.1.7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31 369,25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10 456,42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41 825,67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LT/2015/VSF/5.3.1.8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53 152,07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17 717,36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70 869,43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LT/2019/VSF/5.3.1.9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98 627,65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32 875,88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131 503,53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Specializuoti policijos pareigūnų mokymai kriminalistinių tyrimų srityje, 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LT/2016/VSF/5.3.1.10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33 339,57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11 113,20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44 452,77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Specializuoti policijos pareigūnų mokymai kriminalistinių tyrimų srityje, II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LT/2019/VSF/5.3.1.11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34 963,46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11 654,49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46 617,95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141 839,97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47 279,99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189 119,96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LT/2018/VSF/5.4.1.2**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217 117,03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72 372,35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289 489,38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LT/2016/VSF/5.4.1.3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45 027,88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15 009,30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60 037,18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LT/2018/VSF/5.4.1.4**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383 737,89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127 912,63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511 650,52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Poligrafinės leidybinės ir spaudos inžinerijos įrangos įsigijimas ir modernizavimas,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LT/2016/VSF/5.4.1.5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187 083,42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62 361,14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249 444,56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Default="004C15AC" w:rsidP="004C15AC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83 029,50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27 676,50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110 706,00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  <w:vAlign w:val="center"/>
          </w:tcPr>
          <w:p w:rsidR="004C15AC" w:rsidRDefault="004C15AC" w:rsidP="004C15AC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LT/2016/VSF/6.1.1.2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ind w:left="-108" w:firstLine="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248 762,86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82 920,96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331 683,82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 vykdant antiteroristines ir įkaitų išlaisvinimo operacijas stiprinimas, I 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LT/2016/VSF/6.1.1.3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73 240,34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24 413,45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97 653,79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pajėgumų, vykdant antiteroristines ir įkaitų išlaisvinimo operacijas, stiprinimas,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LT/2018/VSF/6.1.1.4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41 311,47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13 770,50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55 081,97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išminuotojų pajėgumų vykdyti sprogmenų paiešką ir neutralizavimą stiprinimas,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 LT/2016/VSF/6.1.1.5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104 556,65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34 852,21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139 408,86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Specialiųjų apsaugos priemonių, skirtų vykdyti specialiąsias, antiteroristines ir įkaitų išlaisvinimo operacijas, įsigijimas,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LT/2018/VSF/6.1.1.6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20</w:t>
            </w:r>
            <w:r>
              <w:rPr>
                <w:rFonts w:ascii="Times New Roman" w:hAnsi="Times New Roman" w:cs="Times New Roman"/>
                <w:lang w:eastAsia="lt-LT"/>
              </w:rPr>
              <w:t>5 840,80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</w:t>
            </w:r>
            <w:r>
              <w:rPr>
                <w:rFonts w:ascii="Times New Roman" w:hAnsi="Times New Roman" w:cs="Times New Roman"/>
                <w:lang w:eastAsia="lt-LT"/>
              </w:rPr>
              <w:t>8 613,60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</w:t>
            </w:r>
            <w:r>
              <w:rPr>
                <w:rFonts w:ascii="Times New Roman" w:hAnsi="Times New Roman" w:cs="Times New Roman"/>
                <w:lang w:eastAsia="lt-LT"/>
              </w:rPr>
              <w:t>4 454,40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pareigūnų pajėgumų vykdyti pavojingų ir ginkluotų nusikaltėlių sulaikymo operacijas stiprinimas,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LT/2018/VSF/6.1.1.7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126 757,90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42 252,64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169 010,54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LT/2016/VSF/6.1.1.8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89 295,09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29 765,04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119 060,13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LT/2019/VSF/6.1.1.9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72 627,90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24 209,30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96 837,20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elektroninių nusikaltimų ir atakų prieš informacines sistemas tyrimams atlikti įsigijimas,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LT/2016/VSF/6.1.1.10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44 343,77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14 781,26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59 125,03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įsigijimas elektroninių nusikaltimų ir atakų prieš informacines sistemas tyrimams atlikti, II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LT/2019/VSF/6.1.1.11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50 999,61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16 999,88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67 999,49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technologijų, skirtų saugumui kylančios rizikos ir ekstremalių situacijų valdymui, įdiegimas,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LT/2018/VSF/6.1.1.12**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91 812,07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30 604,03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122 416,10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LT/2016/VSF/6.1.1.13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32 310,22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10 770,07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43 080,29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Nr. LT/2019/VSF/6.1.1.14**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75 456,41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25 152,14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100 608,55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Duomenų rinkimo nuotoliniu būdu stiprinimas,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LT/2016/VSF/6.1.1.15**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59 804,25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19 934,75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79 739,00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LT/2016/VSF/6.1.1.16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483 185,34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161 061,78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644 247,12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Tinklo / platformos, skirtos informacijos mainams tarp pirmosios linijos pareigūnų, sukūrimas,</w:t>
            </w:r>
          </w:p>
          <w:p w:rsidR="004C15AC" w:rsidRPr="00602081" w:rsidRDefault="004C15AC" w:rsidP="004C15AC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LT/2017/VSF/6.2.1.1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53 608,74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17 869,59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71 478,33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Pasirengimas vykdyti automatizuotą keitimąsi duomenimis per Interpolo balistinės informacijos tinklą (IBIN),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LT/2016/VSF/6.2.2.1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99 656,64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33 218,89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132 875,53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LT/2016/VSF/6.3.1.1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9 070,65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3 023,55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12 094,20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II etapas,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LT/2018/VSF/6.3.1.2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2 400,00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800,00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3 200,00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C15AC" w:rsidRPr="001356B3" w:rsidTr="000A72F8">
        <w:tc>
          <w:tcPr>
            <w:tcW w:w="4248" w:type="dxa"/>
          </w:tcPr>
          <w:p w:rsidR="004C15AC" w:rsidRPr="00602081" w:rsidRDefault="004C15AC" w:rsidP="004C15A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Kriminalistinių tyrimų padalinių darbuotojų, tiriančių nusikaltimus terorizmo ir smurtinio ekstremizmo bylose, kvalifikacijos kėlimas,</w:t>
            </w:r>
          </w:p>
          <w:p w:rsidR="004C15AC" w:rsidRPr="00602081" w:rsidRDefault="004C15AC" w:rsidP="004C15A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LT/2016/VSF/6.3.1.3</w:t>
            </w:r>
          </w:p>
        </w:tc>
        <w:tc>
          <w:tcPr>
            <w:tcW w:w="1985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34 613,33</w:t>
            </w:r>
          </w:p>
        </w:tc>
        <w:tc>
          <w:tcPr>
            <w:tcW w:w="1701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11 537,78</w:t>
            </w:r>
          </w:p>
        </w:tc>
        <w:tc>
          <w:tcPr>
            <w:tcW w:w="1843" w:type="dxa"/>
            <w:vAlign w:val="center"/>
          </w:tcPr>
          <w:p w:rsidR="004C15AC" w:rsidRPr="00602081" w:rsidRDefault="004C15AC" w:rsidP="004C15A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46 151,11</w:t>
            </w:r>
          </w:p>
        </w:tc>
        <w:tc>
          <w:tcPr>
            <w:tcW w:w="1275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C15AC" w:rsidRPr="001356B3" w:rsidRDefault="004C15AC" w:rsidP="004C1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75A9C" w:rsidRPr="00804DB7" w:rsidRDefault="00804DB7">
      <w:pPr>
        <w:rPr>
          <w:rFonts w:ascii="Times New Roman" w:hAnsi="Times New Roman" w:cs="Times New Roman"/>
          <w:szCs w:val="24"/>
          <w:lang w:eastAsia="lt-LT"/>
        </w:rPr>
      </w:pPr>
      <w:r w:rsidRPr="001E2618">
        <w:rPr>
          <w:rFonts w:ascii="Times New Roman" w:hAnsi="Times New Roman" w:cs="Times New Roman"/>
          <w:lang w:eastAsia="lt-LT"/>
        </w:rPr>
        <w:t>** Projektas, kurio įgyvendinimui reikia procedūrų or</w:t>
      </w:r>
      <w:r>
        <w:rPr>
          <w:rFonts w:ascii="Times New Roman" w:hAnsi="Times New Roman" w:cs="Times New Roman"/>
          <w:lang w:eastAsia="lt-LT"/>
        </w:rPr>
        <w:t>ganizuoti įslaptintus sandorius</w:t>
      </w:r>
    </w:p>
    <w:sectPr w:rsidR="00775A9C" w:rsidRPr="00804DB7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7"/>
    <w:rsid w:val="0028514B"/>
    <w:rsid w:val="004642CF"/>
    <w:rsid w:val="004811FB"/>
    <w:rsid w:val="004C15AC"/>
    <w:rsid w:val="00552837"/>
    <w:rsid w:val="00653ACB"/>
    <w:rsid w:val="00775A9C"/>
    <w:rsid w:val="007C211A"/>
    <w:rsid w:val="00804DB7"/>
    <w:rsid w:val="009661DC"/>
    <w:rsid w:val="00A0326D"/>
    <w:rsid w:val="00AD7E50"/>
    <w:rsid w:val="00B251EE"/>
    <w:rsid w:val="00B25F32"/>
    <w:rsid w:val="00DE09FC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A788-1CA9-4454-930D-EF9232FC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4D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0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26</cp:revision>
  <dcterms:created xsi:type="dcterms:W3CDTF">2021-06-15T08:17:00Z</dcterms:created>
  <dcterms:modified xsi:type="dcterms:W3CDTF">2021-06-28T05:34:00Z</dcterms:modified>
</cp:coreProperties>
</file>